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4B" w:rsidRDefault="002E684B" w:rsidP="0079209A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</w:pPr>
    </w:p>
    <w:p w:rsidR="002E684B" w:rsidRDefault="002E684B" w:rsidP="0079209A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</w:pPr>
    </w:p>
    <w:p w:rsidR="002E684B" w:rsidRDefault="002E684B" w:rsidP="0079209A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</w:pPr>
    </w:p>
    <w:p w:rsidR="00002395" w:rsidRDefault="0079209A" w:rsidP="0079209A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</w:pPr>
      <w:r w:rsidRPr="005A6935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>Аннотация к рабочей программе</w:t>
      </w:r>
      <w:r w:rsidR="0092283F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79209A" w:rsidRDefault="007C7B46" w:rsidP="0079209A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>м</w:t>
      </w:r>
      <w:r w:rsidR="0092283F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 xml:space="preserve">ладшей </w:t>
      </w:r>
      <w:r w:rsidR="00002395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002395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92283F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 xml:space="preserve">группы </w:t>
      </w:r>
      <w:bookmarkStart w:id="0" w:name="_GoBack"/>
      <w:bookmarkEnd w:id="0"/>
    </w:p>
    <w:p w:rsidR="007C7B46" w:rsidRDefault="007C7B46" w:rsidP="0079209A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</w:pPr>
    </w:p>
    <w:p w:rsidR="007C7B46" w:rsidRDefault="007C7B46" w:rsidP="007C7B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 Буренок Е.В. </w:t>
      </w:r>
    </w:p>
    <w:p w:rsidR="007C7B46" w:rsidRDefault="007C7B46" w:rsidP="007C7B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Аленичева А.И. </w:t>
      </w:r>
    </w:p>
    <w:p w:rsidR="007C7B46" w:rsidRPr="005A6935" w:rsidRDefault="007C7B46" w:rsidP="0079209A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</w:pPr>
    </w:p>
    <w:p w:rsidR="00F74C51" w:rsidRPr="00F74C51" w:rsidRDefault="00F74C51" w:rsidP="00B0591C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2F3" w:rsidRPr="004A114B" w:rsidRDefault="0079209A" w:rsidP="004962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развитию </w:t>
      </w:r>
      <w:r w:rsidRPr="001E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младшей </w:t>
      </w: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62F3"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 w:rsidR="004962F3" w:rsidRPr="004A11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 Федеральной образовательной программой дошкольного образования (Приказ Минпросвещения России от 25.11.2022 N 1028), Порядком 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  <w:proofErr w:type="gramEnd"/>
    </w:p>
    <w:p w:rsidR="004962F3" w:rsidRDefault="004962F3" w:rsidP="003A76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разработана на основе следующих нормативных документов:</w:t>
      </w:r>
    </w:p>
    <w:p w:rsidR="004962F3" w:rsidRPr="004A114B" w:rsidRDefault="004962F3" w:rsidP="003A76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4962F3" w:rsidRPr="004A114B" w:rsidRDefault="004962F3" w:rsidP="003A76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30384);</w:t>
      </w:r>
    </w:p>
    <w:p w:rsidR="004962F3" w:rsidRPr="004A114B" w:rsidRDefault="004962F3" w:rsidP="003A76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31 июля 2020г.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962F3" w:rsidRPr="004A114B" w:rsidRDefault="004962F3" w:rsidP="003A76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РФ от 15 мая 2020 г. № 236 "Об утверждении Порядка приема на </w:t>
      </w:r>
      <w:proofErr w:type="gramStart"/>
      <w:r w:rsidRPr="004A114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A114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образования";</w:t>
      </w:r>
    </w:p>
    <w:p w:rsidR="004962F3" w:rsidRPr="004A114B" w:rsidRDefault="004962F3" w:rsidP="003A76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- СП 2.4.3648-20 «Санитарно-эпидемиологические требования к организациям воспитания и обучения, отдыха и оздоровлении детей и молодежи», утвержденного постановлением Главного государственного врача Российской Федерации 28.09.2020г. №28; </w:t>
      </w:r>
    </w:p>
    <w:p w:rsidR="004962F3" w:rsidRPr="004A114B" w:rsidRDefault="004962F3" w:rsidP="003A76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- СанПиН 2.3/2.4.3590-20 «Санитарно-эпидемиологические требования к организации общественного питания населения», </w:t>
      </w:r>
      <w:r w:rsidRPr="004A114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постановлением Главного государственного врача Российской Федерации от 27.10.2020г. №32; </w:t>
      </w:r>
    </w:p>
    <w:p w:rsidR="004962F3" w:rsidRPr="004A114B" w:rsidRDefault="004962F3" w:rsidP="003A76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СанПиН-1.2.3685-21 «Гигиенические нормативы и требования к обеспечению безопасности и (или) безвредности для человека факторов среды обитания»,  утвержденного постановлением Главного государственного врача Российской Федерации от 28.01.2021г. №2 «Об утверждении санитарно-эпидемиологических правил и норм»;</w:t>
      </w:r>
    </w:p>
    <w:p w:rsidR="004962F3" w:rsidRPr="004A114B" w:rsidRDefault="004962F3" w:rsidP="003A76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Федеральная образовательная программа дошкольного образования, утвержденной приказом Министерства просвещения Российской Федерации 25.11.2022г. №1028;</w:t>
      </w:r>
    </w:p>
    <w:p w:rsidR="004962F3" w:rsidRPr="004A114B" w:rsidRDefault="004962F3" w:rsidP="003A763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7C7B46" w:rsidRPr="00F11FAF" w:rsidRDefault="004962F3" w:rsidP="007C7B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7C7B46"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r w:rsidR="007C7B4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</w:t>
      </w:r>
      <w:r w:rsidR="007C7B46"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ДОУ </w:t>
      </w:r>
      <w:r w:rsidR="007C7B4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</w:t>
      </w:r>
      <w:r w:rsidR="007C7B46"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етский сад «</w:t>
      </w:r>
      <w:r w:rsidR="007C7B4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Радуга</w:t>
      </w:r>
      <w:r w:rsidR="007C7B46"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» </w:t>
      </w:r>
      <w:r w:rsidR="007C7B4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пгт Клетня</w:t>
      </w:r>
    </w:p>
    <w:p w:rsidR="004962F3" w:rsidRPr="004A114B" w:rsidRDefault="004962F3" w:rsidP="003A763F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.</w:t>
      </w:r>
      <w:r w:rsidRPr="004A114B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4962F3" w:rsidRPr="001E444A" w:rsidRDefault="004962F3" w:rsidP="003A763F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44A">
        <w:rPr>
          <w:rStyle w:val="c1"/>
          <w:color w:val="000000"/>
          <w:sz w:val="28"/>
          <w:szCs w:val="28"/>
        </w:rPr>
        <w:t>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 дошкольного образования.</w:t>
      </w:r>
    </w:p>
    <w:p w:rsidR="0079209A" w:rsidRPr="001E444A" w:rsidRDefault="0079209A" w:rsidP="003A763F">
      <w:pPr>
        <w:shd w:val="clear" w:color="auto" w:fill="FFFFFF"/>
        <w:spacing w:after="0" w:line="240" w:lineRule="auto"/>
        <w:ind w:firstLine="360"/>
        <w:jc w:val="both"/>
        <w:rPr>
          <w:color w:val="000000"/>
          <w:sz w:val="28"/>
          <w:szCs w:val="28"/>
        </w:rPr>
      </w:pPr>
    </w:p>
    <w:p w:rsidR="00014266" w:rsidRPr="001E444A" w:rsidRDefault="00014266" w:rsidP="003A7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014266" w:rsidRPr="001E444A" w:rsidRDefault="00014266" w:rsidP="003A7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</w:t>
      </w:r>
      <w:r w:rsidR="00F7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ализации Программы — 1 год (2023 -2024</w:t>
      </w: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год)</w:t>
      </w:r>
    </w:p>
    <w:p w:rsidR="0079209A" w:rsidRPr="001E444A" w:rsidRDefault="0079209A" w:rsidP="007920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BB" w:rsidRDefault="00D651BB" w:rsidP="00B05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651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Основная цель:</w:t>
      </w:r>
    </w:p>
    <w:p w:rsidR="00D651BB" w:rsidRPr="00D651BB" w:rsidRDefault="00D651BB" w:rsidP="00D65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1BB" w:rsidRPr="00D651BB" w:rsidRDefault="00D651BB" w:rsidP="00D65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 при решении задач социально-коммуникативного, познавательного, речевого, художественно-эстетического и физического развития.</w:t>
      </w:r>
    </w:p>
    <w:p w:rsidR="00D651BB" w:rsidRPr="00D651BB" w:rsidRDefault="00D651BB" w:rsidP="00D65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651BB" w:rsidRPr="00D651BB" w:rsidRDefault="00D651BB" w:rsidP="00D651BB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651BB">
        <w:rPr>
          <w:sz w:val="28"/>
          <w:szCs w:val="28"/>
        </w:rPr>
        <w:t xml:space="preserve"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</w:t>
      </w:r>
      <w:r w:rsidRPr="00D651BB">
        <w:rPr>
          <w:sz w:val="28"/>
          <w:szCs w:val="28"/>
        </w:rPr>
        <w:lastRenderedPageBreak/>
        <w:t>ограниченных возможностей здоровья – при создании специальных условий);</w:t>
      </w:r>
    </w:p>
    <w:p w:rsidR="00D651BB" w:rsidRPr="00D651BB" w:rsidRDefault="00D651BB" w:rsidP="00D651BB">
      <w:pPr>
        <w:pStyle w:val="a4"/>
        <w:numPr>
          <w:ilvl w:val="0"/>
          <w:numId w:val="3"/>
        </w:numPr>
        <w:tabs>
          <w:tab w:val="left" w:pos="1019"/>
        </w:tabs>
        <w:jc w:val="both"/>
        <w:rPr>
          <w:sz w:val="28"/>
          <w:szCs w:val="28"/>
        </w:rPr>
      </w:pPr>
      <w:r w:rsidRPr="00D651BB">
        <w:rPr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D651BB" w:rsidRPr="00D651BB" w:rsidRDefault="00D651BB" w:rsidP="00D651B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D651BB">
        <w:rPr>
          <w:color w:val="auto"/>
          <w:sz w:val="28"/>
          <w:szCs w:val="28"/>
        </w:rPr>
        <w:t xml:space="preserve">максимальное использование разнообразных видов детской деятельности (деятельностный подход), их интеграция в целях повышения эффективности образовательного процесса; </w:t>
      </w:r>
    </w:p>
    <w:p w:rsidR="00D651BB" w:rsidRPr="00D651BB" w:rsidRDefault="00D651BB" w:rsidP="00D651B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D651BB">
        <w:rPr>
          <w:color w:val="auto"/>
          <w:sz w:val="28"/>
          <w:szCs w:val="28"/>
        </w:rPr>
        <w:t xml:space="preserve">творческая организация (креативность) образовательно-воспитательного процесса; </w:t>
      </w:r>
    </w:p>
    <w:p w:rsidR="00D651BB" w:rsidRPr="00D651BB" w:rsidRDefault="00D651BB" w:rsidP="00D651B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D651BB">
        <w:rPr>
          <w:color w:val="auto"/>
          <w:sz w:val="28"/>
          <w:szCs w:val="28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D651BB" w:rsidRPr="00D651BB" w:rsidRDefault="00D651BB" w:rsidP="00D651BB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D651BB">
        <w:rPr>
          <w:color w:val="auto"/>
          <w:sz w:val="28"/>
          <w:szCs w:val="28"/>
        </w:rPr>
        <w:t xml:space="preserve">уважительное отношение к результатам детского труда и творчества; </w:t>
      </w:r>
    </w:p>
    <w:p w:rsidR="00D651BB" w:rsidRPr="00D651BB" w:rsidRDefault="00D651BB" w:rsidP="00D651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D651BB">
        <w:rPr>
          <w:color w:val="auto"/>
          <w:sz w:val="28"/>
          <w:szCs w:val="28"/>
        </w:rPr>
        <w:t>нацеленность на дальнейшее образование. Развитие познавательного интереса, стремления к получению знаний, формирование положительной мотивации к дальнейшему обучению в школе;</w:t>
      </w:r>
    </w:p>
    <w:p w:rsidR="00D651BB" w:rsidRPr="00D651BB" w:rsidRDefault="00D651BB" w:rsidP="00D651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D651BB">
        <w:rPr>
          <w:color w:val="auto"/>
          <w:sz w:val="28"/>
          <w:szCs w:val="28"/>
        </w:rPr>
        <w:t xml:space="preserve">обеспечение и организация благоприятного и безболезненного течения адаптации детей к условиям детского сада; </w:t>
      </w:r>
    </w:p>
    <w:p w:rsidR="00D651BB" w:rsidRPr="00D651BB" w:rsidRDefault="00D651BB" w:rsidP="00D651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D651BB">
        <w:rPr>
          <w:color w:val="auto"/>
          <w:sz w:val="28"/>
          <w:szCs w:val="28"/>
        </w:rPr>
        <w:t xml:space="preserve">создание оптимальных условий, обеспечивающих охрану и укрепление физического и психологического здоровья дошкольников, применение эффективных форм оздоровления в условиях детского сада через интеграцию деятельности педагогов, родителей и медперсонала; </w:t>
      </w:r>
    </w:p>
    <w:p w:rsidR="00D651BB" w:rsidRPr="00D651BB" w:rsidRDefault="00D651BB" w:rsidP="00D651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D651BB">
        <w:rPr>
          <w:color w:val="auto"/>
          <w:sz w:val="28"/>
          <w:szCs w:val="28"/>
        </w:rPr>
        <w:t xml:space="preserve">привлечение родителей, как единомышленников, к совместной деятельности; </w:t>
      </w:r>
    </w:p>
    <w:p w:rsidR="00D651BB" w:rsidRPr="00D651BB" w:rsidRDefault="00D651BB" w:rsidP="00D651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D651BB">
        <w:rPr>
          <w:color w:val="auto"/>
          <w:sz w:val="28"/>
          <w:szCs w:val="28"/>
        </w:rPr>
        <w:t xml:space="preserve">единство воспитательных, развивающих и обучающих целей и задач в условиях дошкольного образовательного учреждения и семьи; </w:t>
      </w:r>
    </w:p>
    <w:p w:rsidR="00D651BB" w:rsidRPr="00D651BB" w:rsidRDefault="00D651BB" w:rsidP="00D651B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651BB">
        <w:rPr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воспитания, развития и образования детей;</w:t>
      </w:r>
    </w:p>
    <w:p w:rsidR="00D651BB" w:rsidRPr="00D651BB" w:rsidRDefault="00D651BB" w:rsidP="00D651BB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D651BB">
        <w:rPr>
          <w:color w:val="auto"/>
          <w:sz w:val="28"/>
          <w:szCs w:val="28"/>
        </w:rPr>
        <w:t>овладение нормами и правилами родного языка, развитие культуры общения;</w:t>
      </w:r>
    </w:p>
    <w:p w:rsidR="00D651BB" w:rsidRPr="00D651BB" w:rsidRDefault="00D651BB" w:rsidP="00D651B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651BB">
        <w:rPr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</w:t>
      </w:r>
      <w:r>
        <w:rPr>
          <w:sz w:val="28"/>
          <w:szCs w:val="28"/>
        </w:rPr>
        <w:t>и</w:t>
      </w:r>
    </w:p>
    <w:p w:rsidR="00014266" w:rsidRPr="007D3179" w:rsidRDefault="00014266" w:rsidP="00014266">
      <w:pPr>
        <w:shd w:val="clear" w:color="auto" w:fill="FFFFFF"/>
        <w:spacing w:after="0" w:line="240" w:lineRule="auto"/>
        <w:ind w:left="-4" w:right="462"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</w:t>
      </w:r>
    </w:p>
    <w:p w:rsidR="00014266" w:rsidRPr="007D3179" w:rsidRDefault="00014266" w:rsidP="00014266">
      <w:pPr>
        <w:numPr>
          <w:ilvl w:val="0"/>
          <w:numId w:val="4"/>
        </w:numPr>
        <w:shd w:val="clear" w:color="auto" w:fill="FFFFFF"/>
        <w:spacing w:after="0" w:line="240" w:lineRule="auto"/>
        <w:ind w:left="360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развитие;</w:t>
      </w:r>
    </w:p>
    <w:p w:rsidR="00014266" w:rsidRPr="007D3179" w:rsidRDefault="00014266" w:rsidP="00014266">
      <w:pPr>
        <w:numPr>
          <w:ilvl w:val="0"/>
          <w:numId w:val="4"/>
        </w:numPr>
        <w:shd w:val="clear" w:color="auto" w:fill="FFFFFF"/>
        <w:spacing w:after="0" w:line="240" w:lineRule="auto"/>
        <w:ind w:left="360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коммуникативное развитие;</w:t>
      </w:r>
    </w:p>
    <w:p w:rsidR="00014266" w:rsidRPr="007D3179" w:rsidRDefault="00014266" w:rsidP="00014266">
      <w:pPr>
        <w:numPr>
          <w:ilvl w:val="0"/>
          <w:numId w:val="4"/>
        </w:numPr>
        <w:shd w:val="clear" w:color="auto" w:fill="FFFFFF"/>
        <w:spacing w:after="0" w:line="240" w:lineRule="auto"/>
        <w:ind w:left="360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014266" w:rsidRPr="007D3179" w:rsidRDefault="00014266" w:rsidP="00014266">
      <w:pPr>
        <w:numPr>
          <w:ilvl w:val="0"/>
          <w:numId w:val="4"/>
        </w:numPr>
        <w:shd w:val="clear" w:color="auto" w:fill="FFFFFF"/>
        <w:spacing w:after="0" w:line="240" w:lineRule="auto"/>
        <w:ind w:left="360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014266" w:rsidRPr="007D3179" w:rsidRDefault="00014266" w:rsidP="00014266">
      <w:pPr>
        <w:numPr>
          <w:ilvl w:val="0"/>
          <w:numId w:val="4"/>
        </w:numPr>
        <w:shd w:val="clear" w:color="auto" w:fill="FFFFFF"/>
        <w:spacing w:after="0" w:line="240" w:lineRule="auto"/>
        <w:ind w:left="360" w:right="1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художественно-эстетическое развитие.</w:t>
      </w:r>
    </w:p>
    <w:p w:rsidR="00014266" w:rsidRPr="001E444A" w:rsidRDefault="00014266" w:rsidP="00014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4A">
        <w:rPr>
          <w:rStyle w:val="c23"/>
          <w:rFonts w:ascii="Times New Roman" w:hAnsi="Times New Roman" w:cs="Times New Roman"/>
          <w:b/>
          <w:bCs/>
          <w:sz w:val="28"/>
          <w:szCs w:val="28"/>
        </w:rPr>
        <w:t>Структура рабочей программы </w:t>
      </w:r>
      <w:r w:rsidRPr="001E444A">
        <w:rPr>
          <w:rStyle w:val="c23"/>
          <w:rFonts w:ascii="Times New Roman" w:hAnsi="Times New Roman" w:cs="Times New Roman"/>
          <w:sz w:val="28"/>
          <w:szCs w:val="28"/>
        </w:rPr>
        <w:t>включает три основных раздела:</w:t>
      </w:r>
    </w:p>
    <w:p w:rsidR="00014266" w:rsidRPr="001E444A" w:rsidRDefault="00014266" w:rsidP="00014266">
      <w:pPr>
        <w:pStyle w:val="c3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444A">
        <w:rPr>
          <w:rStyle w:val="c40"/>
          <w:b/>
          <w:bCs/>
          <w:i/>
          <w:iCs/>
          <w:sz w:val="28"/>
          <w:szCs w:val="28"/>
        </w:rPr>
        <w:t>Целевой раздел </w:t>
      </w:r>
      <w:r w:rsidRPr="001E444A">
        <w:rPr>
          <w:rStyle w:val="c23"/>
          <w:sz w:val="28"/>
          <w:szCs w:val="28"/>
        </w:rPr>
        <w:t>включает в себя:</w:t>
      </w:r>
    </w:p>
    <w:p w:rsidR="00014266" w:rsidRPr="001E444A" w:rsidRDefault="00014266" w:rsidP="00014266">
      <w:pPr>
        <w:pStyle w:val="c3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444A">
        <w:rPr>
          <w:rStyle w:val="c23"/>
          <w:sz w:val="28"/>
          <w:szCs w:val="28"/>
        </w:rPr>
        <w:t>- пояснительную записку, раскрывающую цели и задачи реализации Программы; принципы и подходы к формированию Программы, значимые для разработки и реализации Программы; характеристики особенностей развития детей группы</w:t>
      </w:r>
    </w:p>
    <w:p w:rsidR="00014266" w:rsidRPr="001E444A" w:rsidRDefault="00014266" w:rsidP="00516828">
      <w:pPr>
        <w:pStyle w:val="c3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444A">
        <w:rPr>
          <w:rStyle w:val="c23"/>
          <w:sz w:val="28"/>
          <w:szCs w:val="28"/>
        </w:rPr>
        <w:t>- планируемые результаты освоения Программы, целевые ориентиры.</w:t>
      </w:r>
    </w:p>
    <w:p w:rsidR="00451579" w:rsidRPr="00451579" w:rsidRDefault="00014266" w:rsidP="00516828">
      <w:pPr>
        <w:shd w:val="clear" w:color="auto" w:fill="FFFFFF" w:themeFill="background1"/>
        <w:tabs>
          <w:tab w:val="left" w:pos="880"/>
          <w:tab w:val="left" w:pos="9346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579">
        <w:rPr>
          <w:rStyle w:val="c13"/>
          <w:rFonts w:ascii="Times New Roman" w:hAnsi="Times New Roman" w:cs="Times New Roman"/>
          <w:bCs/>
          <w:i/>
          <w:iCs/>
          <w:sz w:val="28"/>
          <w:szCs w:val="28"/>
        </w:rPr>
        <w:t>Содержательный раздел </w:t>
      </w:r>
      <w:r w:rsidR="00451579" w:rsidRPr="00451579">
        <w:rPr>
          <w:rStyle w:val="c13"/>
          <w:rFonts w:ascii="Times New Roman" w:hAnsi="Times New Roman" w:cs="Times New Roman"/>
          <w:bCs/>
          <w:i/>
          <w:iCs/>
          <w:sz w:val="28"/>
          <w:szCs w:val="28"/>
        </w:rPr>
        <w:t xml:space="preserve">определяет задачи и </w:t>
      </w:r>
      <w:r w:rsidRPr="00451579">
        <w:rPr>
          <w:rStyle w:val="c23"/>
          <w:rFonts w:ascii="Times New Roman" w:hAnsi="Times New Roman" w:cs="Times New Roman"/>
          <w:sz w:val="28"/>
          <w:szCs w:val="28"/>
        </w:rPr>
        <w:t xml:space="preserve">раскрывает содержание </w:t>
      </w:r>
      <w:r w:rsidR="00451579" w:rsidRPr="00451579">
        <w:rPr>
          <w:rStyle w:val="c23"/>
          <w:rFonts w:ascii="Times New Roman" w:hAnsi="Times New Roman" w:cs="Times New Roman"/>
          <w:sz w:val="28"/>
          <w:szCs w:val="28"/>
        </w:rPr>
        <w:t xml:space="preserve"> </w:t>
      </w:r>
      <w:r w:rsidR="006C507B" w:rsidRPr="006C507B">
        <w:rPr>
          <w:rFonts w:ascii="Times New Roman" w:hAnsi="Times New Roman" w:cs="Times New Roman"/>
          <w:sz w:val="28"/>
          <w:szCs w:val="28"/>
        </w:rPr>
        <w:fldChar w:fldCharType="begin"/>
      </w:r>
      <w:r w:rsidR="00451579" w:rsidRPr="00451579">
        <w:rPr>
          <w:rFonts w:ascii="Times New Roman" w:hAnsi="Times New Roman" w:cs="Times New Roman"/>
          <w:sz w:val="28"/>
          <w:szCs w:val="28"/>
        </w:rPr>
        <w:instrText>HYPERLINK \l "_Toc136821470"</w:instrText>
      </w:r>
      <w:r w:rsidR="006C507B" w:rsidRPr="006C507B">
        <w:rPr>
          <w:rFonts w:ascii="Times New Roman" w:hAnsi="Times New Roman" w:cs="Times New Roman"/>
          <w:sz w:val="28"/>
          <w:szCs w:val="28"/>
        </w:rPr>
        <w:fldChar w:fldCharType="separate"/>
      </w:r>
      <w:r w:rsidR="00451579" w:rsidRPr="00451579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образовательной деятельности Художественно-эстетическое развитие (Музыка) согласно возростным особенностям детей,</w:t>
      </w:r>
      <w:r w:rsidR="00451579">
        <w:rPr>
          <w:sz w:val="28"/>
          <w:szCs w:val="28"/>
        </w:rPr>
        <w:t xml:space="preserve"> </w:t>
      </w:r>
      <w:hyperlink w:anchor="_Toc136821493" w:history="1">
        <w:r w:rsidR="0045157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="00516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266" w:rsidRPr="001E444A" w:rsidRDefault="00451579" w:rsidP="00516828">
      <w:pPr>
        <w:pStyle w:val="Default"/>
        <w:spacing w:after="2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451579">
        <w:rPr>
          <w:color w:val="auto"/>
          <w:sz w:val="28"/>
          <w:szCs w:val="28"/>
        </w:rPr>
        <w:t>омплексно-тематическое планирование,</w:t>
      </w:r>
      <w:hyperlink r:id="rId5" w:anchor="_Toc136821486" w:history="1">
        <w:r>
          <w:rPr>
            <w:color w:val="auto"/>
            <w:sz w:val="28"/>
            <w:szCs w:val="28"/>
          </w:rPr>
          <w:t xml:space="preserve"> </w:t>
        </w:r>
        <w:r w:rsidRPr="00451579">
          <w:rPr>
            <w:color w:val="auto"/>
            <w:sz w:val="28"/>
            <w:szCs w:val="28"/>
          </w:rPr>
          <w:t xml:space="preserve"> </w:t>
        </w:r>
        <w:r>
          <w:rPr>
            <w:color w:val="auto"/>
            <w:sz w:val="28"/>
            <w:szCs w:val="28"/>
          </w:rPr>
          <w:t>к</w:t>
        </w:r>
        <w:r w:rsidRPr="00451579">
          <w:rPr>
            <w:color w:val="auto"/>
            <w:sz w:val="28"/>
            <w:szCs w:val="28"/>
          </w:rPr>
          <w:t>ультурно-досугов</w:t>
        </w:r>
        <w:r>
          <w:rPr>
            <w:color w:val="auto"/>
            <w:sz w:val="28"/>
            <w:szCs w:val="28"/>
          </w:rPr>
          <w:t xml:space="preserve">ую </w:t>
        </w:r>
        <w:r w:rsidRPr="00451579">
          <w:rPr>
            <w:color w:val="auto"/>
            <w:sz w:val="28"/>
            <w:szCs w:val="28"/>
          </w:rPr>
          <w:t>деятельность</w:t>
        </w:r>
        <w:r>
          <w:rPr>
            <w:color w:val="auto"/>
            <w:sz w:val="28"/>
            <w:szCs w:val="28"/>
          </w:rPr>
          <w:t>,</w:t>
        </w:r>
      </w:hyperlink>
      <w:r w:rsidR="00516828">
        <w:rPr>
          <w:color w:val="auto"/>
          <w:sz w:val="28"/>
          <w:szCs w:val="28"/>
        </w:rPr>
        <w:t xml:space="preserve"> </w:t>
      </w:r>
      <w:r w:rsidRPr="00451579">
        <w:rPr>
          <w:color w:val="auto"/>
          <w:sz w:val="28"/>
          <w:szCs w:val="28"/>
        </w:rPr>
        <w:t xml:space="preserve">  </w:t>
      </w:r>
      <w:hyperlink w:anchor="_Toc136821493" w:history="1"/>
      <w:r w:rsidR="006C507B" w:rsidRPr="00451579">
        <w:rPr>
          <w:color w:val="auto"/>
          <w:sz w:val="28"/>
          <w:szCs w:val="28"/>
        </w:rPr>
        <w:fldChar w:fldCharType="end"/>
      </w:r>
      <w:hyperlink w:anchor="_Toc136821471" w:history="1"/>
      <w:r w:rsidR="00516828">
        <w:rPr>
          <w:rStyle w:val="c23"/>
          <w:sz w:val="28"/>
          <w:szCs w:val="28"/>
        </w:rPr>
        <w:t xml:space="preserve"> </w:t>
      </w:r>
      <w:r w:rsidR="00014266" w:rsidRPr="001E444A">
        <w:rPr>
          <w:rStyle w:val="c23"/>
          <w:sz w:val="28"/>
          <w:szCs w:val="28"/>
        </w:rPr>
        <w:t xml:space="preserve"> образовательные технологии, а именно: </w:t>
      </w:r>
      <w:r w:rsidR="00516828" w:rsidRPr="00516828">
        <w:rPr>
          <w:rStyle w:val="c23"/>
          <w:sz w:val="28"/>
          <w:szCs w:val="28"/>
        </w:rPr>
        <w:t xml:space="preserve">формы организации музыкальной деятельности, </w:t>
      </w:r>
      <w:r w:rsidR="00014266" w:rsidRPr="001E444A">
        <w:rPr>
          <w:rStyle w:val="c23"/>
          <w:sz w:val="28"/>
          <w:szCs w:val="28"/>
        </w:rPr>
        <w:t xml:space="preserve"> способы, методы и средства реализации Программы</w:t>
      </w:r>
      <w:r w:rsidR="00516828">
        <w:rPr>
          <w:rStyle w:val="c23"/>
          <w:sz w:val="28"/>
          <w:szCs w:val="28"/>
        </w:rPr>
        <w:t xml:space="preserve">, </w:t>
      </w:r>
      <w:r w:rsidR="00516828" w:rsidRPr="00516828">
        <w:rPr>
          <w:rStyle w:val="c23"/>
          <w:sz w:val="28"/>
          <w:szCs w:val="28"/>
        </w:rPr>
        <w:t xml:space="preserve">а так же </w:t>
      </w:r>
      <w:hyperlink w:anchor="_Toc136821477" w:history="1">
        <w:r w:rsidR="00516828" w:rsidRPr="00516828">
          <w:rPr>
            <w:rStyle w:val="c23"/>
            <w:sz w:val="28"/>
            <w:szCs w:val="28"/>
          </w:rPr>
          <w:t>интеграцию с другими образовательными областями</w:t>
        </w:r>
      </w:hyperlink>
      <w:r w:rsidR="00516828">
        <w:rPr>
          <w:rStyle w:val="c23"/>
          <w:sz w:val="28"/>
          <w:szCs w:val="28"/>
        </w:rPr>
        <w:t>.</w:t>
      </w:r>
    </w:p>
    <w:p w:rsidR="00014266" w:rsidRPr="001E444A" w:rsidRDefault="00014266" w:rsidP="00014266">
      <w:pPr>
        <w:pStyle w:val="c3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444A">
        <w:rPr>
          <w:rStyle w:val="c40"/>
          <w:b/>
          <w:bCs/>
          <w:i/>
          <w:iCs/>
          <w:sz w:val="28"/>
          <w:szCs w:val="28"/>
        </w:rPr>
        <w:t>Организационный раздел </w:t>
      </w:r>
      <w:r w:rsidRPr="001E444A">
        <w:rPr>
          <w:rStyle w:val="c23"/>
          <w:sz w:val="28"/>
          <w:szCs w:val="28"/>
        </w:rPr>
        <w:t>содержит организацию режима пребывания детей в группе, модель воспитательно-образовательного процесса; особенности организации развивающей предметно-пространственной среды; описание материально-технического обеспечения Программы: обеспеченность методическими материалами и средствами обучения и воспитания.</w:t>
      </w:r>
    </w:p>
    <w:sectPr w:rsidR="00014266" w:rsidRPr="001E444A" w:rsidSect="0027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ystery ques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CED"/>
    <w:multiLevelType w:val="hybridMultilevel"/>
    <w:tmpl w:val="B9B85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81237"/>
    <w:multiLevelType w:val="hybridMultilevel"/>
    <w:tmpl w:val="98D8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C67"/>
    <w:multiLevelType w:val="multilevel"/>
    <w:tmpl w:val="E778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349C5"/>
    <w:multiLevelType w:val="hybridMultilevel"/>
    <w:tmpl w:val="353A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EA9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C51"/>
    <w:rsid w:val="00002395"/>
    <w:rsid w:val="00014266"/>
    <w:rsid w:val="000D5BC2"/>
    <w:rsid w:val="0015383A"/>
    <w:rsid w:val="00270A7D"/>
    <w:rsid w:val="002E684B"/>
    <w:rsid w:val="00345FA4"/>
    <w:rsid w:val="003A763F"/>
    <w:rsid w:val="00451579"/>
    <w:rsid w:val="004962F3"/>
    <w:rsid w:val="004A5C85"/>
    <w:rsid w:val="004D00DB"/>
    <w:rsid w:val="00516828"/>
    <w:rsid w:val="006C507B"/>
    <w:rsid w:val="00760D19"/>
    <w:rsid w:val="0079209A"/>
    <w:rsid w:val="007C7B46"/>
    <w:rsid w:val="008110E6"/>
    <w:rsid w:val="0082116F"/>
    <w:rsid w:val="008343D5"/>
    <w:rsid w:val="0092283F"/>
    <w:rsid w:val="009E451A"/>
    <w:rsid w:val="00B0591C"/>
    <w:rsid w:val="00B42FA0"/>
    <w:rsid w:val="00C62A8A"/>
    <w:rsid w:val="00D23923"/>
    <w:rsid w:val="00D651BB"/>
    <w:rsid w:val="00E03741"/>
    <w:rsid w:val="00EE65DD"/>
    <w:rsid w:val="00F70B8F"/>
    <w:rsid w:val="00F7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7D"/>
  </w:style>
  <w:style w:type="paragraph" w:styleId="1">
    <w:name w:val="heading 1"/>
    <w:basedOn w:val="a"/>
    <w:link w:val="10"/>
    <w:uiPriority w:val="9"/>
    <w:qFormat/>
    <w:rsid w:val="00F74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51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D651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591C"/>
    <w:rPr>
      <w:b/>
      <w:bCs/>
    </w:rPr>
  </w:style>
  <w:style w:type="paragraph" w:customStyle="1" w:styleId="c29">
    <w:name w:val="c29"/>
    <w:basedOn w:val="a"/>
    <w:rsid w:val="0079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209A"/>
  </w:style>
  <w:style w:type="paragraph" w:customStyle="1" w:styleId="c32">
    <w:name w:val="c32"/>
    <w:basedOn w:val="a"/>
    <w:rsid w:val="0001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14266"/>
  </w:style>
  <w:style w:type="character" w:customStyle="1" w:styleId="c40">
    <w:name w:val="c40"/>
    <w:basedOn w:val="a0"/>
    <w:rsid w:val="00014266"/>
  </w:style>
  <w:style w:type="character" w:customStyle="1" w:styleId="c13">
    <w:name w:val="c13"/>
    <w:basedOn w:val="a0"/>
    <w:rsid w:val="00014266"/>
  </w:style>
  <w:style w:type="character" w:customStyle="1" w:styleId="FontStyle207">
    <w:name w:val="Font Style207"/>
    <w:basedOn w:val="a0"/>
    <w:rsid w:val="008343D5"/>
    <w:rPr>
      <w:rFonts w:ascii="Century Schoolbook" w:hAnsi="Century Schoolbook" w:cs="Century Schoolbook"/>
      <w:sz w:val="18"/>
      <w:szCs w:val="18"/>
    </w:rPr>
  </w:style>
  <w:style w:type="paragraph" w:styleId="a6">
    <w:name w:val="No Spacing"/>
    <w:uiPriority w:val="1"/>
    <w:qFormat/>
    <w:rsid w:val="004962F3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451579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&#1055;&#1056;&#1054;&#1043;&#1056;&#1040;&#1052;&#1052;&#1040;%2023-24&#1075;\&#1082;&#1091;&#1083;&#1100;&#1090;%20-%20&#1076;&#1086;&#1089;&#1091;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23</cp:revision>
  <dcterms:created xsi:type="dcterms:W3CDTF">2020-08-20T06:37:00Z</dcterms:created>
  <dcterms:modified xsi:type="dcterms:W3CDTF">2023-12-13T07:22:00Z</dcterms:modified>
</cp:coreProperties>
</file>